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96E" w:rsidRPr="00BA4CE4" w:rsidRDefault="0097396E" w:rsidP="0097396E">
      <w:pPr>
        <w:spacing w:line="276" w:lineRule="auto"/>
        <w:rPr>
          <w:rFonts w:ascii="Verdana" w:eastAsia="Calibri" w:hAnsi="Verdana"/>
          <w:b/>
          <w:noProof/>
          <w:color w:val="4A69C2"/>
          <w:sz w:val="22"/>
          <w:szCs w:val="22"/>
          <w:lang w:val="de-CH" w:eastAsia="de-CH"/>
        </w:rPr>
      </w:pPr>
      <w:r>
        <w:rPr>
          <w:rFonts w:ascii="Verdana" w:eastAsia="Calibri" w:hAnsi="Verdana"/>
          <w:b/>
          <w:noProof/>
          <w:color w:val="4A69C2"/>
          <w:sz w:val="22"/>
          <w:szCs w:val="22"/>
          <w:lang w:val="de-CH" w:eastAsia="de-CH"/>
        </w:rPr>
        <w:t xml:space="preserve">Leitfaden </w:t>
      </w:r>
      <w:r w:rsidRPr="00BA4CE4">
        <w:rPr>
          <w:rFonts w:ascii="Verdana" w:eastAsia="Calibri" w:hAnsi="Verdana"/>
          <w:b/>
          <w:noProof/>
          <w:color w:val="4A69C2"/>
          <w:sz w:val="22"/>
          <w:szCs w:val="22"/>
          <w:lang w:val="de-CH" w:eastAsia="de-CH"/>
        </w:rPr>
        <w:t xml:space="preserve">bei Todesfall </w:t>
      </w:r>
      <w:r>
        <w:rPr>
          <w:rFonts w:ascii="Verdana" w:eastAsia="Calibri" w:hAnsi="Verdana"/>
          <w:b/>
          <w:noProof/>
          <w:color w:val="4A69C2"/>
          <w:sz w:val="22"/>
          <w:szCs w:val="22"/>
          <w:lang w:val="de-CH" w:eastAsia="de-CH"/>
        </w:rPr>
        <w:t>für Altersheim</w:t>
      </w:r>
      <w:r w:rsidRPr="00BA4CE4">
        <w:rPr>
          <w:rFonts w:ascii="Verdana" w:eastAsia="Calibri" w:hAnsi="Verdana"/>
          <w:b/>
          <w:noProof/>
          <w:color w:val="4A69C2"/>
          <w:sz w:val="22"/>
          <w:szCs w:val="22"/>
          <w:lang w:val="de-CH" w:eastAsia="de-CH"/>
        </w:rPr>
        <w:t xml:space="preserve"> / </w:t>
      </w:r>
      <w:r>
        <w:rPr>
          <w:rFonts w:ascii="Verdana" w:eastAsia="Calibri" w:hAnsi="Verdana"/>
          <w:b/>
          <w:noProof/>
          <w:color w:val="4A69C2"/>
          <w:sz w:val="22"/>
          <w:szCs w:val="22"/>
          <w:lang w:val="de-CH" w:eastAsia="de-CH"/>
        </w:rPr>
        <w:t>Pflegeinstitutionen</w:t>
      </w:r>
    </w:p>
    <w:p w:rsidR="0097396E" w:rsidRPr="00BA4CE4" w:rsidRDefault="0097396E" w:rsidP="0097396E">
      <w:pP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>Für Ruhe sorgen, sich Zeit nehmen</w:t>
      </w:r>
    </w:p>
    <w:p w:rsidR="0097396E" w:rsidRPr="006C298B" w:rsidRDefault="0097396E" w:rsidP="0097396E">
      <w:pPr>
        <w:rPr>
          <w:rFonts w:ascii="Verdana" w:eastAsia="Calibri" w:hAnsi="Verdana"/>
          <w:noProof/>
          <w:color w:val="4A69C2"/>
          <w:sz w:val="6"/>
          <w:szCs w:val="6"/>
          <w:lang w:val="de-CH" w:eastAsia="de-CH"/>
        </w:rPr>
      </w:pPr>
    </w:p>
    <w:p w:rsidR="0097396E" w:rsidRPr="00BA4CE4" w:rsidRDefault="0097396E" w:rsidP="0097396E">
      <w:pPr>
        <w:numPr>
          <w:ilvl w:val="0"/>
          <w:numId w:val="16"/>
        </w:numP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>Muss ein nicht-</w:t>
      </w:r>
      <w:r w:rsidRPr="00BA4CE4"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>natürlicher Todesfall angenommen werden</w:t>
      </w:r>
    </w:p>
    <w:p w:rsidR="0097396E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2604A9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Polizei 117 informieren, diese ist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für alles W</w:t>
      </w:r>
      <w:r w:rsidRPr="002604A9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eitere zuständig</w:t>
      </w:r>
    </w:p>
    <w:p w:rsidR="0097396E" w:rsidRPr="002604A9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Todeszeit notieren, Heimleitung / Pflegedienstleitung / Patientenadministration informieren</w:t>
      </w:r>
    </w:p>
    <w:p w:rsidR="0097396E" w:rsidRPr="002604A9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FE7DBC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Wohnung / Zimmer abschliessen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, </w:t>
      </w:r>
      <w:r w:rsidRPr="002604A9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keine weiteren Schritte unternehmen</w:t>
      </w:r>
    </w:p>
    <w:p w:rsidR="0097396E" w:rsidRPr="006C298B" w:rsidRDefault="0097396E" w:rsidP="0097396E">
      <w:pPr>
        <w:rPr>
          <w:rFonts w:ascii="Verdana" w:eastAsia="Calibri" w:hAnsi="Verdana"/>
          <w:noProof/>
          <w:color w:val="4A69C2"/>
          <w:sz w:val="6"/>
          <w:szCs w:val="6"/>
          <w:lang w:val="de-CH" w:eastAsia="de-CH"/>
        </w:rPr>
      </w:pPr>
    </w:p>
    <w:p w:rsidR="0097396E" w:rsidRPr="00BA4CE4" w:rsidRDefault="0097396E" w:rsidP="0097396E">
      <w:pPr>
        <w:numPr>
          <w:ilvl w:val="0"/>
          <w:numId w:val="16"/>
        </w:numP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>Kann ein natürlicher Todesfall angenommen werden</w:t>
      </w:r>
    </w:p>
    <w:p w:rsidR="0097396E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Todeszeit notieren</w:t>
      </w:r>
    </w:p>
    <w:p w:rsidR="0097396E" w:rsidRPr="00FE7DBC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2604A9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Bewohner mit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leichter D</w:t>
      </w:r>
      <w:r w:rsidRPr="002604A9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ecke abdecken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, Wohnung / Zimmer </w:t>
      </w:r>
      <w:r w:rsidRPr="00FE7DBC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schliessen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/ Schild anbringen</w:t>
      </w:r>
    </w:p>
    <w:p w:rsidR="0097396E" w:rsidRPr="006C298B" w:rsidRDefault="0097396E" w:rsidP="0097396E">
      <w:pPr>
        <w:rPr>
          <w:rFonts w:ascii="Verdana" w:eastAsia="Calibri" w:hAnsi="Verdana"/>
          <w:noProof/>
          <w:color w:val="4A69C2"/>
          <w:sz w:val="6"/>
          <w:szCs w:val="6"/>
          <w:lang w:val="de-CH" w:eastAsia="de-CH"/>
        </w:rPr>
      </w:pPr>
    </w:p>
    <w:p w:rsidR="0097396E" w:rsidRPr="00BA4CE4" w:rsidRDefault="0097396E" w:rsidP="0097396E">
      <w:pPr>
        <w:numPr>
          <w:ilvl w:val="0"/>
          <w:numId w:val="16"/>
        </w:numP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>Arzt informieren – Tag und Nacht</w:t>
      </w:r>
    </w:p>
    <w:p w:rsidR="0097396E" w:rsidRPr="002604A9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2604A9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an erster Stelle: Hausarzt, wenn nicht erreichbar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Notfallarzt </w:t>
      </w:r>
      <w:r>
        <w:rPr>
          <w:rFonts w:ascii="Verdana" w:hAnsi="Verdana"/>
          <w:noProof/>
          <w:color w:val="4A69C2"/>
          <w:sz w:val="18"/>
          <w:szCs w:val="18"/>
          <w:lang w:eastAsia="de-CH"/>
        </w:rPr>
        <w:t>Kt.</w:t>
      </w:r>
      <w:r w:rsidRPr="007317C3">
        <w:rPr>
          <w:rFonts w:ascii="Verdana" w:hAnsi="Verdana"/>
          <w:noProof/>
          <w:color w:val="4A69C2"/>
          <w:sz w:val="18"/>
          <w:szCs w:val="18"/>
          <w:lang w:eastAsia="de-CH"/>
        </w:rPr>
        <w:t xml:space="preserve"> Bern: 0900 57 67 47 / </w:t>
      </w:r>
      <w:r>
        <w:rPr>
          <w:rFonts w:ascii="Verdana" w:hAnsi="Verdana"/>
          <w:noProof/>
          <w:color w:val="4A69C2"/>
          <w:sz w:val="18"/>
          <w:szCs w:val="18"/>
          <w:lang w:eastAsia="de-CH"/>
        </w:rPr>
        <w:br/>
      </w:r>
      <w:r w:rsidRPr="007317C3">
        <w:rPr>
          <w:rFonts w:ascii="Verdana" w:hAnsi="Verdana"/>
          <w:noProof/>
          <w:color w:val="4A69C2"/>
          <w:sz w:val="18"/>
          <w:szCs w:val="18"/>
          <w:lang w:eastAsia="de-CH"/>
        </w:rPr>
        <w:t>Stadt Biel: 0900 90 00 24 / Belp &amp; Umgebung: 0900 81 99 00</w:t>
      </w:r>
    </w:p>
    <w:p w:rsidR="0097396E" w:rsidRPr="002604A9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2604A9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mit Hausarzt / Notfallarzt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klären, wer Angehörige informiert und ob</w:t>
      </w:r>
      <w:r w:rsidRPr="002604A9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„Letzte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r</w:t>
      </w:r>
      <w:r w:rsidRPr="002604A9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Dienst“ vor seinem Eintreffen vorgenommen werden darf</w:t>
      </w:r>
    </w:p>
    <w:p w:rsidR="0097396E" w:rsidRPr="002604A9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2604A9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f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alls vorhanden, mitteilen dass</w:t>
      </w:r>
      <w:r w:rsidRPr="002604A9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es einen Herzschrittmacher hat</w:t>
      </w:r>
    </w:p>
    <w:p w:rsidR="0097396E" w:rsidRPr="002604A9" w:rsidRDefault="0097396E" w:rsidP="0097396E">
      <w:pPr>
        <w:rPr>
          <w:rFonts w:ascii="Verdana" w:eastAsia="Calibri" w:hAnsi="Verdana"/>
          <w:noProof/>
          <w:color w:val="4A69C2"/>
          <w:sz w:val="6"/>
          <w:szCs w:val="6"/>
          <w:lang w:val="de-CH" w:eastAsia="de-CH"/>
        </w:rPr>
      </w:pPr>
    </w:p>
    <w:p w:rsidR="0097396E" w:rsidRPr="00BA4CE4" w:rsidRDefault="0097396E" w:rsidP="0097396E">
      <w:pPr>
        <w:numPr>
          <w:ilvl w:val="0"/>
          <w:numId w:val="16"/>
        </w:numP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>Info an Angehörige</w:t>
      </w:r>
      <w:r w:rsidRPr="00BA4CE4"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 xml:space="preserve">, schnellst möglich, auch nachts, durch </w:t>
      </w:r>
      <w: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>(Tagesverantwortung?)</w:t>
      </w:r>
    </w:p>
    <w:p w:rsidR="0097396E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Information an „1. Ansprechperson“, diese informiert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die weiteren Angehörigen</w:t>
      </w:r>
    </w:p>
    <w:p w:rsidR="0097396E" w:rsidRPr="00BA4CE4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Möglichkeit zum Abschied nehmen vor Ort am Bett oder Begleitung „Letzter Dienst“ anbieten</w:t>
      </w:r>
    </w:p>
    <w:p w:rsidR="0097396E" w:rsidRPr="00AD0D15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Angehörigen 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mögliche Dauer der Aufbahrung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und Zeitfenster für Abholung vor Ort mitteilen</w:t>
      </w:r>
    </w:p>
    <w:p w:rsidR="0097396E" w:rsidRPr="00AD0D15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Aufforderung zur baldigen Kontakt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auf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nahme mit einem Bestatter.</w:t>
      </w:r>
    </w:p>
    <w:p w:rsidR="0097396E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Aufforderung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wenn möglich Familienbüchlein/Niederlassung zu bringen, falls vorhanden</w:t>
      </w:r>
    </w:p>
    <w:p w:rsidR="0097396E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nach Kleiderwünschen fragen und ob Schmuck angezogen bleibt, falls nicht schon geklärt</w:t>
      </w:r>
    </w:p>
    <w:p w:rsidR="0097396E" w:rsidRPr="00AD0D15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d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ie Angehörigen sollen sich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baldmöglichst 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bei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Heimleitung / Pflegedienstleitung / ……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melden.</w:t>
      </w:r>
    </w:p>
    <w:p w:rsidR="0097396E" w:rsidRPr="006C298B" w:rsidRDefault="0097396E" w:rsidP="0097396E">
      <w:pPr>
        <w:rPr>
          <w:rFonts w:ascii="Verdana" w:eastAsia="Calibri" w:hAnsi="Verdana"/>
          <w:noProof/>
          <w:color w:val="4A69C2"/>
          <w:sz w:val="6"/>
          <w:szCs w:val="6"/>
          <w:lang w:val="de-CH" w:eastAsia="de-CH"/>
        </w:rPr>
      </w:pPr>
    </w:p>
    <w:p w:rsidR="0097396E" w:rsidRPr="00BA4CE4" w:rsidRDefault="0097396E" w:rsidP="0097396E">
      <w:pPr>
        <w:numPr>
          <w:ilvl w:val="0"/>
          <w:numId w:val="16"/>
        </w:numP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>Bewohner „Letzter Dienst“ (erst nach Rücksprache mit Arzt)</w:t>
      </w:r>
    </w:p>
    <w:p w:rsidR="0097396E" w:rsidRPr="002604A9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Sauerstoffgerät abstellen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, </w:t>
      </w:r>
      <w:r w:rsidRPr="002604A9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Gebiss einsetzen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, Katheter</w:t>
      </w:r>
      <w:r w:rsidRPr="002604A9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, Venflon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usw. ziehen</w:t>
      </w:r>
      <w:r w:rsidRPr="002604A9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&gt; Achtung bei Blutaustritt (bei Verstorbenen gibt es keine Blutgerinnung, ev. Druckverband)</w:t>
      </w:r>
    </w:p>
    <w:p w:rsidR="0097396E" w:rsidRPr="00BA4CE4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drawing>
          <wp:anchor distT="0" distB="0" distL="114300" distR="114300" simplePos="0" relativeHeight="251660288" behindDoc="1" locked="0" layoutInCell="1" allowOverlap="1" wp14:anchorId="34EEC6F1" wp14:editId="4752E46A">
            <wp:simplePos x="0" y="0"/>
            <wp:positionH relativeFrom="column">
              <wp:posOffset>4457700</wp:posOffset>
            </wp:positionH>
            <wp:positionV relativeFrom="paragraph">
              <wp:posOffset>153035</wp:posOffset>
            </wp:positionV>
            <wp:extent cx="1606550" cy="1051560"/>
            <wp:effectExtent l="0" t="0" r="0" b="0"/>
            <wp:wrapTight wrapText="bothSides">
              <wp:wrapPolygon edited="0">
                <wp:start x="0" y="0"/>
                <wp:lineTo x="0" y="21130"/>
                <wp:lineTo x="21258" y="21130"/>
                <wp:lineTo x="21258" y="0"/>
                <wp:lineTo x="0" y="0"/>
              </wp:wrapPolygon>
            </wp:wrapTight>
            <wp:docPr id="4" name="Bild 4" descr="IMG_4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G_456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95" b="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Schmuck ausziehen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(falls nicht anders abgemacht)</w:t>
      </w:r>
    </w:p>
    <w:p w:rsidR="0097396E" w:rsidRPr="00BA4CE4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Waschen, i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ntim säubern, Inkontinenzeinlage anziehen</w:t>
      </w:r>
    </w:p>
    <w:p w:rsidR="0097396E" w:rsidRPr="00BA4CE4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Kleider nach Wunsch der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Verstorbenen oder der Angehörigen anziehen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, Haare kämmen, Gesicht / Augen reinigen</w:t>
      </w:r>
    </w:p>
    <w:p w:rsidR="0097396E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Vor Eintritt der Starre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drawing>
          <wp:anchor distT="0" distB="0" distL="114300" distR="114300" simplePos="0" relativeHeight="251659264" behindDoc="1" locked="0" layoutInCell="1" allowOverlap="1" wp14:anchorId="5211A0AE" wp14:editId="094E1BD1">
            <wp:simplePos x="0" y="0"/>
            <wp:positionH relativeFrom="column">
              <wp:posOffset>3325495</wp:posOffset>
            </wp:positionH>
            <wp:positionV relativeFrom="paragraph">
              <wp:posOffset>696595</wp:posOffset>
            </wp:positionV>
            <wp:extent cx="2738755" cy="836295"/>
            <wp:effectExtent l="0" t="0" r="4445" b="1905"/>
            <wp:wrapTight wrapText="bothSides">
              <wp:wrapPolygon edited="0">
                <wp:start x="0" y="0"/>
                <wp:lineTo x="0" y="21157"/>
                <wp:lineTo x="21485" y="21157"/>
                <wp:lineTo x="21485" y="0"/>
                <wp:lineTo x="0" y="0"/>
              </wp:wrapPolygon>
            </wp:wrapTight>
            <wp:docPr id="3" name="Bild 3" descr="IMG_4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_456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755" cy="83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Kinnstütze anziehen, wenn möglich Kopf mit Kissen unterlegen, bis ein Druck auf das Kinn entsteht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sonst dezent bandagieren (ev mit Foulard oder feinem Stofftuch),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Bandage nach Eintritt der Starre und bevor Angehörige kommen entfernen und Haare kämmen</w:t>
      </w:r>
    </w:p>
    <w:p w:rsidR="0097396E" w:rsidRPr="00DD2267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Kinnbügel bleibt an</w:t>
      </w:r>
      <w:r w:rsidRPr="00DD2267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Verstorbener</w:t>
      </w:r>
      <w:r w:rsidRPr="00DD2267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Person</w:t>
      </w:r>
    </w:p>
    <w:p w:rsidR="0097396E" w:rsidRPr="00BA4CE4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Verstorbene Person, mit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leicht erhötem Oberkörper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lagern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(Flüssigkeitsaustritt)</w:t>
      </w:r>
    </w:p>
    <w:p w:rsidR="0097396E" w:rsidRPr="00BA4CE4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Ellbogen mit 2 gerollten Handtüchern unterlegen</w:t>
      </w:r>
    </w:p>
    <w:p w:rsidR="0097396E" w:rsidRPr="00BA4CE4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n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asse Watteba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usche auf die Augen, damit sie zu 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bleiben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, 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nach Eintritt der Starre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„Rigor mortis“und 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bevor die Angehör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igen kommen wieder entfern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en</w:t>
      </w:r>
    </w:p>
    <w:p w:rsidR="0097396E" w:rsidRPr="002604A9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mit leichter Decke (kein Feuchtigkeitsstau) 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zudecken,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ev.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schmücken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, </w:t>
      </w:r>
      <w:r w:rsidRPr="002604A9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Zimmer aufräumen</w:t>
      </w:r>
    </w:p>
    <w:p w:rsidR="0097396E" w:rsidRPr="002604A9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2604A9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Heizung abstellen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, </w:t>
      </w:r>
      <w:r w:rsidRPr="002604A9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Fenster offen lassen, sofern es aussen kühler ist als innen</w:t>
      </w:r>
    </w:p>
    <w:p w:rsidR="0097396E" w:rsidRPr="006C298B" w:rsidRDefault="0097396E" w:rsidP="0097396E">
      <w:pPr>
        <w:rPr>
          <w:rFonts w:ascii="Verdana" w:eastAsia="Calibri" w:hAnsi="Verdana"/>
          <w:noProof/>
          <w:color w:val="4A69C2"/>
          <w:sz w:val="6"/>
          <w:szCs w:val="6"/>
          <w:lang w:val="de-CH" w:eastAsia="de-CH"/>
        </w:rPr>
      </w:pPr>
    </w:p>
    <w:p w:rsidR="0097396E" w:rsidRPr="00BA4CE4" w:rsidRDefault="0097396E" w:rsidP="0097396E">
      <w:pPr>
        <w:numPr>
          <w:ilvl w:val="0"/>
          <w:numId w:val="16"/>
        </w:numP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>Wertsachen</w:t>
      </w:r>
    </w:p>
    <w:p w:rsidR="00727DC7" w:rsidRDefault="0097396E" w:rsidP="0097396E">
      <w:pPr>
        <w:ind w:left="720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Wertsachen (Schmuck, Portmonnaie), die sich im Zimmer /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in der 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Wohnung befinden entweder direkt an Angehörige abgeben, gegen Unterschrift oder in der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Wertsachen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schublade ein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schlie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ssen und bei nächster Gelegenheit an die Angehörigen abgeben. Schmuck welchen die Verstorbenen noch trage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n wird i.d.R. abgezogen und nur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nach Rücksprache mit den Angehörigen angezogen gelassen.</w:t>
      </w:r>
      <w:r w:rsidR="00727DC7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br w:type="page"/>
      </w:r>
    </w:p>
    <w:p w:rsidR="0097396E" w:rsidRPr="00ED2A50" w:rsidRDefault="0097396E" w:rsidP="0097396E">
      <w:pPr>
        <w:pStyle w:val="Listenabsatz"/>
        <w:numPr>
          <w:ilvl w:val="0"/>
          <w:numId w:val="27"/>
        </w:numP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</w:pPr>
      <w:r w:rsidRPr="00ED2A50"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lastRenderedPageBreak/>
        <w:t>Formulare ausfüllen „Ärztliche Todesbescheinigung“</w:t>
      </w:r>
    </w:p>
    <w:p w:rsidR="0097396E" w:rsidRPr="00BA4CE4" w:rsidRDefault="0097396E" w:rsidP="0097396E">
      <w:pPr>
        <w:ind w:left="720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Der Arzt füllt die „Ärztliche Todesbescheinigung“ aus mit 2 Kopien (Durchschläge):</w:t>
      </w:r>
    </w:p>
    <w:p w:rsidR="0097396E" w:rsidRPr="00BA4CE4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Weiss: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ab/>
        <w:t>für Zivilstandsamt</w:t>
      </w:r>
    </w:p>
    <w:p w:rsidR="0097396E" w:rsidRPr="00BA4CE4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Rosa: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ab/>
        <w:t xml:space="preserve">für Bestattungsamt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(bei Kremation) oder Gemeinde (bei Erdbestattung)</w:t>
      </w:r>
    </w:p>
    <w:p w:rsidR="0097396E" w:rsidRPr="00BA4CE4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Blau: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ab/>
        <w:t>für Arzt</w:t>
      </w:r>
    </w:p>
    <w:p w:rsidR="0097396E" w:rsidRPr="00BA4CE4" w:rsidRDefault="0097396E" w:rsidP="0097396E">
      <w:pPr>
        <w:ind w:left="720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Bitte kontrollieren: Ist das Formular vollständig ausgefüllt? Ist ein „natürlicher Todesfall“ angekreuzt, sonst muss die Polizei aufgeboten werden. Alle 3 Bescheinigungen müssen original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unterschrieb en und mit Arzt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stempel versehen sein.</w:t>
      </w:r>
    </w:p>
    <w:p w:rsidR="0097396E" w:rsidRPr="006C298B" w:rsidRDefault="0097396E" w:rsidP="0097396E">
      <w:pPr>
        <w:rPr>
          <w:rFonts w:ascii="Verdana" w:eastAsia="Calibri" w:hAnsi="Verdana"/>
          <w:noProof/>
          <w:color w:val="4A69C2"/>
          <w:sz w:val="6"/>
          <w:szCs w:val="6"/>
          <w:lang w:val="de-CH" w:eastAsia="de-CH"/>
        </w:rPr>
      </w:pPr>
    </w:p>
    <w:p w:rsidR="0097396E" w:rsidRPr="00ED2A50" w:rsidRDefault="0097396E" w:rsidP="0097396E">
      <w:pPr>
        <w:pStyle w:val="Listenabsatz"/>
        <w:numPr>
          <w:ilvl w:val="0"/>
          <w:numId w:val="27"/>
        </w:numP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</w:pPr>
      <w:r w:rsidRPr="00ED2A50"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>Formulare ausfüllen „Todesmeldung für Heime“</w:t>
      </w:r>
    </w:p>
    <w:p w:rsidR="0097396E" w:rsidRPr="00BA4CE4" w:rsidRDefault="0097396E" w:rsidP="0097396E">
      <w:pPr>
        <w:numPr>
          <w:ilvl w:val="0"/>
          <w:numId w:val="21"/>
        </w:numPr>
        <w:ind w:left="1077" w:hanging="357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Die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tagesverantwortliche Pflege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person füllt das Formular „Todesmeldung für Heime“ aus.</w:t>
      </w:r>
    </w:p>
    <w:p w:rsidR="0097396E" w:rsidRPr="00BA4CE4" w:rsidRDefault="0097396E" w:rsidP="0097396E">
      <w:pPr>
        <w:numPr>
          <w:ilvl w:val="0"/>
          <w:numId w:val="21"/>
        </w:numP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Die Todesmeldung, die ärztliche Todesbescheinigung und falls möglich eine Kopie vom Familienbüchlein und/oder der Niederlassung werden an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am Todesort zuständige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Zivilstandesamt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Bern Mittelland 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031 635 42 01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/ Biel Seeland 0</w:t>
      </w:r>
      <w:r w:rsidRPr="00C4165D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31 635 43 89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/ </w:t>
      </w:r>
      <w:r w:rsidRPr="00C4165D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Thun Oberland West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0</w:t>
      </w:r>
      <w:r w:rsidRPr="00C4165D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31 635 43 19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gefaxt, so schützen wir uns vor einer Beanstandung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oder Busse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, bei „Nichtmeldung“ durch die Familie oder den Bestatter.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br/>
        <w:t>Gefaxt am: ………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…………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………. um …………….. Uhr von Name: ………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………………………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……………….</w:t>
      </w:r>
    </w:p>
    <w:p w:rsidR="0097396E" w:rsidRPr="00BA4CE4" w:rsidRDefault="0097396E" w:rsidP="0097396E">
      <w:pPr>
        <w:numPr>
          <w:ilvl w:val="0"/>
          <w:numId w:val="21"/>
        </w:numPr>
        <w:ind w:left="1077" w:hanging="357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Eine Kopie „ärztlicher Todesschein und „Anmeldung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Todesfall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“ geht an die Heimleitung</w:t>
      </w:r>
    </w:p>
    <w:p w:rsidR="0097396E" w:rsidRPr="00BA4CE4" w:rsidRDefault="0097396E" w:rsidP="0097396E">
      <w:pPr>
        <w:numPr>
          <w:ilvl w:val="0"/>
          <w:numId w:val="21"/>
        </w:numPr>
        <w:ind w:left="1077" w:hanging="357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Die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„Anmeldung Todesfall“, die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weisse und rosa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ärztliche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Todesbescheinigung und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falls möglich das Original oder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eine Kopie vom Familienbüchlein und/oder der Niederlassung werden dem Bestatter abgegeben.</w:t>
      </w:r>
    </w:p>
    <w:p w:rsidR="0097396E" w:rsidRPr="00BA4CE4" w:rsidRDefault="0097396E" w:rsidP="0097396E">
      <w:pPr>
        <w:numPr>
          <w:ilvl w:val="0"/>
          <w:numId w:val="21"/>
        </w:numPr>
        <w:ind w:left="1077" w:hanging="357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Der blaue Durchschlag der ärztlichen Todesbescheinigung bleibt beim Arzt.</w:t>
      </w:r>
    </w:p>
    <w:p w:rsidR="0097396E" w:rsidRPr="00BA4CE4" w:rsidRDefault="0097396E" w:rsidP="0097396E">
      <w:pPr>
        <w:ind w:left="720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Der Stempel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für die „Anmeldung Todesfall“ 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befindet sich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……………………………………………</w:t>
      </w:r>
    </w:p>
    <w:p w:rsidR="0097396E" w:rsidRPr="00BA4CE4" w:rsidRDefault="0097396E" w:rsidP="0097396E">
      <w:pPr>
        <w:ind w:left="720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Der Bestatter oder die Familie ist verantwortlich für die Einreichung der Formulare beim Zivilstandsamt Bern Mittelland innerhalb von zwei Tagen.</w:t>
      </w:r>
    </w:p>
    <w:p w:rsidR="0097396E" w:rsidRPr="006C298B" w:rsidRDefault="0097396E" w:rsidP="0097396E">
      <w:pPr>
        <w:rPr>
          <w:rFonts w:ascii="Verdana" w:eastAsia="Calibri" w:hAnsi="Verdana"/>
          <w:noProof/>
          <w:color w:val="4A69C2"/>
          <w:sz w:val="6"/>
          <w:szCs w:val="6"/>
          <w:lang w:val="de-CH" w:eastAsia="de-CH"/>
        </w:rPr>
      </w:pPr>
    </w:p>
    <w:p w:rsidR="0097396E" w:rsidRPr="00C61DCA" w:rsidRDefault="0097396E" w:rsidP="0097396E">
      <w:pPr>
        <w:numPr>
          <w:ilvl w:val="0"/>
          <w:numId w:val="27"/>
        </w:numP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>Unterschriftenberechtigt sind:</w:t>
      </w:r>
    </w:p>
    <w:p w:rsidR="0097396E" w:rsidRPr="00BA4CE4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(idealerweise so bestimmt, dass auch Sa/So abgedeckt ist)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: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Hier Funktion der Personen </w:t>
      </w:r>
    </w:p>
    <w:p w:rsidR="0097396E" w:rsidRPr="00BA4CE4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einfügen z. B. Heimleitung, Stv, Tagesverantwortung, Nachtdienst usw.</w:t>
      </w:r>
    </w:p>
    <w:p w:rsidR="0097396E" w:rsidRPr="00BA4CE4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Die Meldepflicht = Verantwortung liegt bei der Heimleitung, sie bestimmt wer berechtigt ist</w:t>
      </w:r>
    </w:p>
    <w:p w:rsidR="0097396E" w:rsidRPr="006C298B" w:rsidRDefault="0097396E" w:rsidP="0097396E">
      <w:pPr>
        <w:rPr>
          <w:rFonts w:ascii="Verdana" w:eastAsia="Calibri" w:hAnsi="Verdana"/>
          <w:noProof/>
          <w:color w:val="4A69C2"/>
          <w:sz w:val="6"/>
          <w:szCs w:val="6"/>
          <w:lang w:val="de-CH" w:eastAsia="de-CH"/>
        </w:rPr>
      </w:pPr>
    </w:p>
    <w:p w:rsidR="0097396E" w:rsidRPr="00BA4CE4" w:rsidRDefault="0097396E" w:rsidP="0097396E">
      <w:pPr>
        <w:numPr>
          <w:ilvl w:val="0"/>
          <w:numId w:val="27"/>
        </w:numP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>Bestattungsinstitut</w:t>
      </w:r>
    </w:p>
    <w:p w:rsidR="0097396E" w:rsidRPr="00BA4CE4" w:rsidRDefault="0097396E" w:rsidP="0097396E">
      <w:pPr>
        <w:ind w:left="720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Grundsätzlich entscheiden die Angehörigen, welches Bestattungsinstitut sie beauftragen. Brauchen sie Hilfe, so empfehlen wir ihnen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eines der folgenden Institute. Bitte ankreuzen welches Institut die Verstorbene Person abgeholt hat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:</w:t>
      </w:r>
    </w:p>
    <w:p w:rsidR="0097396E" w:rsidRDefault="0097396E" w:rsidP="0097396E">
      <w:pPr>
        <w:pStyle w:val="Listenabsatz"/>
        <w:numPr>
          <w:ilvl w:val="0"/>
          <w:numId w:val="28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aurora – das andere Bestattungsunternehmen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br/>
        <w:t>Rund um Bern: 031 332 44 44 / Seeland: 032 325 44 44 / Thun: 033 223 44 44</w:t>
      </w:r>
    </w:p>
    <w:p w:rsidR="0097396E" w:rsidRDefault="0097396E" w:rsidP="0097396E">
      <w:pPr>
        <w:pStyle w:val="Listenabsatz"/>
        <w:numPr>
          <w:ilvl w:val="0"/>
          <w:numId w:val="28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…………………………………………………………………………………………………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ab/>
        <w:t>………………………</w:t>
      </w:r>
    </w:p>
    <w:p w:rsidR="0097396E" w:rsidRPr="00131F71" w:rsidRDefault="0097396E" w:rsidP="0097396E">
      <w:pPr>
        <w:pStyle w:val="Listenabsatz"/>
        <w:numPr>
          <w:ilvl w:val="0"/>
          <w:numId w:val="28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131F71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…………………………………………………………………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……………………………</w:t>
      </w:r>
      <w:r w:rsidRPr="00131F71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…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ab/>
        <w:t>………………………</w:t>
      </w:r>
    </w:p>
    <w:p w:rsidR="0097396E" w:rsidRDefault="0097396E" w:rsidP="0097396E">
      <w:pPr>
        <w:ind w:left="720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Dokumentationen / 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Broschüren / Visitenkarten finden Sie bei uns am Empfang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/ auf der Station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.</w:t>
      </w:r>
    </w:p>
    <w:p w:rsidR="0097396E" w:rsidRPr="006C298B" w:rsidRDefault="0097396E" w:rsidP="0097396E">
      <w:pPr>
        <w:rPr>
          <w:rFonts w:ascii="Verdana" w:eastAsia="Calibri" w:hAnsi="Verdana"/>
          <w:noProof/>
          <w:color w:val="4A69C2"/>
          <w:sz w:val="6"/>
          <w:szCs w:val="6"/>
          <w:lang w:val="de-CH" w:eastAsia="de-CH"/>
        </w:rPr>
      </w:pPr>
    </w:p>
    <w:p w:rsidR="0097396E" w:rsidRPr="00BA4CE4" w:rsidRDefault="0097396E" w:rsidP="0097396E">
      <w:pPr>
        <w:numPr>
          <w:ilvl w:val="0"/>
          <w:numId w:val="27"/>
        </w:numP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 xml:space="preserve">Verzeichnis Wertsachen: </w:t>
      </w:r>
      <w:r w:rsidRPr="00E50F2B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im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 </w:t>
      </w:r>
      <w:r w:rsidRPr="00E50F2B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</w:t>
      </w:r>
      <w:r w:rsidRPr="00E50F2B">
        <w:rPr>
          <w:rFonts w:ascii="Arial" w:eastAsia="Calibri" w:hAnsi="Arial" w:cs="Arial"/>
          <w:noProof/>
          <w:color w:val="4A69C2"/>
          <w:sz w:val="18"/>
          <w:szCs w:val="18"/>
          <w:lang w:val="de-CH" w:eastAsia="de-CH"/>
        </w:rPr>
        <w:t>□</w:t>
      </w:r>
      <w:r>
        <w:rPr>
          <w:rFonts w:ascii="Arial" w:eastAsia="Calibri" w:hAnsi="Arial" w:cs="Arial"/>
          <w:noProof/>
          <w:color w:val="4A69C2"/>
          <w:sz w:val="18"/>
          <w:szCs w:val="18"/>
          <w:lang w:val="de-CH" w:eastAsia="de-CH"/>
        </w:rPr>
        <w:t xml:space="preserve"> </w:t>
      </w:r>
      <w:r w:rsidRPr="00E50F2B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Betäubungsmittelschrank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  </w:t>
      </w:r>
      <w:r w:rsidRPr="00E50F2B">
        <w:rPr>
          <w:rFonts w:ascii="Arial" w:eastAsia="Calibri" w:hAnsi="Arial" w:cs="Arial"/>
          <w:noProof/>
          <w:color w:val="4A69C2"/>
          <w:sz w:val="18"/>
          <w:szCs w:val="18"/>
          <w:lang w:val="de-CH" w:eastAsia="de-CH"/>
        </w:rPr>
        <w:t>□</w:t>
      </w:r>
      <w:r>
        <w:rPr>
          <w:rFonts w:ascii="Arial" w:eastAsia="Calibri" w:hAnsi="Arial" w:cs="Arial"/>
          <w:noProof/>
          <w:color w:val="4A69C2"/>
          <w:sz w:val="18"/>
          <w:szCs w:val="18"/>
          <w:lang w:val="de-CH" w:eastAsia="de-CH"/>
        </w:rPr>
        <w:t xml:space="preserve"> </w:t>
      </w:r>
      <w:r w:rsidRPr="00E50F2B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Wertsachenschrank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  </w:t>
      </w:r>
      <w:r w:rsidRPr="00E50F2B">
        <w:rPr>
          <w:rFonts w:ascii="Arial" w:eastAsia="Calibri" w:hAnsi="Arial" w:cs="Arial"/>
          <w:noProof/>
          <w:color w:val="4A69C2"/>
          <w:sz w:val="18"/>
          <w:szCs w:val="18"/>
          <w:lang w:val="de-CH" w:eastAsia="de-CH"/>
        </w:rPr>
        <w:t>□</w:t>
      </w:r>
      <w:r>
        <w:rPr>
          <w:rFonts w:ascii="Arial" w:eastAsia="Calibri" w:hAnsi="Arial" w:cs="Arial"/>
          <w:noProof/>
          <w:color w:val="4A69C2"/>
          <w:sz w:val="18"/>
          <w:szCs w:val="18"/>
          <w:lang w:val="de-CH" w:eastAsia="de-CH"/>
        </w:rPr>
        <w:t xml:space="preserve"> …………...</w:t>
      </w:r>
    </w:p>
    <w:p w:rsidR="0097396E" w:rsidRPr="00BA4CE4" w:rsidRDefault="0097396E" w:rsidP="0097396E">
      <w:pPr>
        <w:pStyle w:val="Listenabsatz"/>
        <w:numPr>
          <w:ilvl w:val="0"/>
          <w:numId w:val="25"/>
        </w:numPr>
        <w:tabs>
          <w:tab w:val="left" w:pos="3544"/>
          <w:tab w:val="left" w:pos="6521"/>
        </w:tabs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………………………………………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ab/>
      </w:r>
      <w:r>
        <w:rPr>
          <w:rFonts w:ascii="Arial" w:eastAsia="Calibri" w:hAnsi="Arial" w:cs="Arial"/>
          <w:noProof/>
          <w:color w:val="4A69C2"/>
          <w:sz w:val="18"/>
          <w:szCs w:val="18"/>
          <w:lang w:val="de-CH" w:eastAsia="de-CH"/>
        </w:rPr>
        <w:t>●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 ……………………………………………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ab/>
      </w:r>
      <w:r>
        <w:rPr>
          <w:rFonts w:ascii="Arial" w:eastAsia="Calibri" w:hAnsi="Arial" w:cs="Arial"/>
          <w:noProof/>
          <w:color w:val="4A69C2"/>
          <w:sz w:val="18"/>
          <w:szCs w:val="18"/>
          <w:lang w:val="de-CH" w:eastAsia="de-CH"/>
        </w:rPr>
        <w:t>●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 ………………………………………………</w:t>
      </w:r>
    </w:p>
    <w:p w:rsidR="0097396E" w:rsidRPr="00BA4CE4" w:rsidRDefault="0097396E" w:rsidP="0097396E">
      <w:pPr>
        <w:pStyle w:val="Listenabsatz"/>
        <w:numPr>
          <w:ilvl w:val="0"/>
          <w:numId w:val="25"/>
        </w:numPr>
        <w:tabs>
          <w:tab w:val="left" w:pos="3544"/>
          <w:tab w:val="left" w:pos="6521"/>
        </w:tabs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………………………………………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ab/>
      </w:r>
      <w:r>
        <w:rPr>
          <w:rFonts w:ascii="Arial" w:eastAsia="Calibri" w:hAnsi="Arial" w:cs="Arial"/>
          <w:noProof/>
          <w:color w:val="4A69C2"/>
          <w:sz w:val="18"/>
          <w:szCs w:val="18"/>
          <w:lang w:val="de-CH" w:eastAsia="de-CH"/>
        </w:rPr>
        <w:t>●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 ……………………………………………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ab/>
      </w:r>
      <w:r>
        <w:rPr>
          <w:rFonts w:ascii="Arial" w:eastAsia="Calibri" w:hAnsi="Arial" w:cs="Arial"/>
          <w:noProof/>
          <w:color w:val="4A69C2"/>
          <w:sz w:val="18"/>
          <w:szCs w:val="18"/>
          <w:lang w:val="de-CH" w:eastAsia="de-CH"/>
        </w:rPr>
        <w:t>●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 ………………………………………………</w:t>
      </w:r>
    </w:p>
    <w:p w:rsidR="0097396E" w:rsidRPr="002604A9" w:rsidRDefault="0097396E" w:rsidP="0097396E">
      <w:pPr>
        <w:rPr>
          <w:rFonts w:ascii="Verdana" w:eastAsia="Calibri" w:hAnsi="Verdana"/>
          <w:noProof/>
          <w:color w:val="4A69C2"/>
          <w:sz w:val="12"/>
          <w:szCs w:val="12"/>
          <w:lang w:val="de-CH" w:eastAsia="de-CH"/>
        </w:rPr>
      </w:pPr>
    </w:p>
    <w:p w:rsidR="0097396E" w:rsidRDefault="0097396E" w:rsidP="0097396E">
      <w:pPr>
        <w:ind w:firstLine="709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Abgegeben an: …………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…………………………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Datum: ……………………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  Unterschrift: ………………………………</w:t>
      </w:r>
    </w:p>
    <w:p w:rsidR="0097396E" w:rsidRPr="00AF45DA" w:rsidRDefault="0097396E" w:rsidP="0097396E">
      <w:pPr>
        <w:rPr>
          <w:rFonts w:ascii="Verdana" w:eastAsia="Calibri" w:hAnsi="Verdana"/>
          <w:noProof/>
          <w:color w:val="4A69C2"/>
          <w:sz w:val="12"/>
          <w:szCs w:val="12"/>
          <w:lang w:val="de-CH" w:eastAsia="de-CH"/>
        </w:rPr>
      </w:pPr>
    </w:p>
    <w:p w:rsidR="0097396E" w:rsidRPr="00AF45DA" w:rsidRDefault="0097396E" w:rsidP="0097396E">
      <w:pPr>
        <w:numPr>
          <w:ilvl w:val="0"/>
          <w:numId w:val="27"/>
        </w:numP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>Ablauf</w:t>
      </w:r>
      <w:r w:rsidRPr="00AF45DA"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 xml:space="preserve"> an Heimleitung </w:t>
      </w:r>
      <w:r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>abgegeben</w:t>
      </w:r>
      <w:r w:rsidRPr="00AF45DA">
        <w:rPr>
          <w:rFonts w:ascii="Verdana" w:eastAsia="Calibri" w:hAnsi="Verdana"/>
          <w:b/>
          <w:noProof/>
          <w:color w:val="4A69C2"/>
          <w:sz w:val="18"/>
          <w:szCs w:val="18"/>
          <w:lang w:val="de-CH" w:eastAsia="de-CH"/>
        </w:rPr>
        <w:t>: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Datum: …………………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…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 Visum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: ……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…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………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…………………………</w:t>
      </w:r>
    </w:p>
    <w:p w:rsidR="0097396E" w:rsidRPr="006C298B" w:rsidRDefault="0097396E" w:rsidP="0097396E">
      <w:pPr>
        <w:rPr>
          <w:rFonts w:ascii="Verdana" w:eastAsia="Calibri" w:hAnsi="Verdana"/>
          <w:noProof/>
          <w:color w:val="4A69C2"/>
          <w:sz w:val="6"/>
          <w:szCs w:val="6"/>
          <w:lang w:val="de-CH" w:eastAsia="de-CH"/>
        </w:rPr>
      </w:pPr>
    </w:p>
    <w:p w:rsidR="0097396E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Formulare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für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Todesmeldung 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bestellen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Zivilstandsamt Ber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n-Mittelland Tel. 031 635 42 00,</w:t>
      </w:r>
    </w:p>
    <w:p w:rsidR="0097396E" w:rsidRPr="006578BF" w:rsidRDefault="0097396E" w:rsidP="0097396E">
      <w:pPr>
        <w:ind w:left="993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selbst ausdrucken: </w:t>
      </w:r>
      <w:r w:rsidRPr="00BA4CE4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Achtung sie müssen doppelseitig bedruckt sein, sonst sind sie ungültig.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  </w:t>
      </w:r>
      <w:hyperlink r:id="rId11" w:history="1">
        <w:r w:rsidRPr="00D43B60">
          <w:rPr>
            <w:rStyle w:val="Hyperlink"/>
            <w:rFonts w:ascii="Verdana" w:eastAsia="Calibri" w:hAnsi="Verdana"/>
            <w:noProof/>
            <w:sz w:val="18"/>
            <w:szCs w:val="18"/>
            <w:lang w:val="de-CH" w:eastAsia="de-CH"/>
          </w:rPr>
          <w:t>http://www.pom.be.ch/de/index/zivilstand-pass-id/zivilstand/tod.html</w:t>
        </w:r>
      </w:hyperlink>
    </w:p>
    <w:p w:rsidR="0097396E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 w:rsidRPr="006578BF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Ärztliche Todesbescheinigungen bestellen: Militärdirektion 031 633 50 59</w:t>
      </w:r>
    </w:p>
    <w:p w:rsidR="006C298B" w:rsidRPr="0097396E" w:rsidRDefault="0097396E" w:rsidP="0097396E">
      <w:pPr>
        <w:pStyle w:val="Listenabsatz"/>
        <w:numPr>
          <w:ilvl w:val="0"/>
          <w:numId w:val="25"/>
        </w:numPr>
        <w:spacing w:line="264" w:lineRule="auto"/>
        <w:ind w:left="993" w:hanging="284"/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</w:pP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Kinnbügel in 2 Grössen und Bestattungshemden: </w:t>
      </w:r>
      <w:hyperlink r:id="rId12" w:history="1">
        <w:r w:rsidRPr="00D43B60">
          <w:rPr>
            <w:rStyle w:val="Hyperlink"/>
            <w:rFonts w:ascii="Verdana" w:eastAsia="Calibri" w:hAnsi="Verdana"/>
            <w:noProof/>
            <w:sz w:val="18"/>
            <w:szCs w:val="18"/>
            <w:lang w:val="de-CH" w:eastAsia="de-CH"/>
          </w:rPr>
          <w:t>www.nangeroni.ch</w:t>
        </w:r>
      </w:hyperlink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</w:t>
      </w:r>
      <w:r w:rsidRPr="006C298B"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>Tel. +41 32 652 44 24</w:t>
      </w:r>
      <w:r>
        <w:rPr>
          <w:rFonts w:ascii="Verdana" w:eastAsia="Calibri" w:hAnsi="Verdana"/>
          <w:noProof/>
          <w:color w:val="4A69C2"/>
          <w:sz w:val="18"/>
          <w:szCs w:val="18"/>
          <w:lang w:val="de-CH" w:eastAsia="de-CH"/>
        </w:rPr>
        <w:t xml:space="preserve"> </w:t>
      </w:r>
      <w:bookmarkStart w:id="0" w:name="_GoBack"/>
      <w:bookmarkEnd w:id="0"/>
    </w:p>
    <w:sectPr w:rsidR="006C298B" w:rsidRPr="0097396E" w:rsidSect="002053B1">
      <w:headerReference w:type="default" r:id="rId13"/>
      <w:footerReference w:type="default" r:id="rId14"/>
      <w:pgSz w:w="11906" w:h="16838"/>
      <w:pgMar w:top="3828" w:right="991" w:bottom="567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CE4" w:rsidRDefault="00BA4CE4" w:rsidP="00266304">
      <w:r>
        <w:separator/>
      </w:r>
    </w:p>
  </w:endnote>
  <w:endnote w:type="continuationSeparator" w:id="0">
    <w:p w:rsidR="00BA4CE4" w:rsidRDefault="00BA4CE4" w:rsidP="002663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 Pro Light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972" w:rsidRDefault="00B92972">
    <w:pPr>
      <w:pStyle w:val="Fuzeile"/>
    </w:pPr>
  </w:p>
  <w:p w:rsidR="00791EB5" w:rsidRPr="007B6C01" w:rsidRDefault="00791EB5" w:rsidP="007B6C01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CE4" w:rsidRDefault="00BA4CE4" w:rsidP="00266304">
      <w:r>
        <w:separator/>
      </w:r>
    </w:p>
  </w:footnote>
  <w:footnote w:type="continuationSeparator" w:id="0">
    <w:p w:rsidR="00BA4CE4" w:rsidRDefault="00BA4CE4" w:rsidP="002663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C7F" w:rsidRDefault="00384C7F">
    <w:pPr>
      <w:pStyle w:val="Kopfzeile"/>
    </w:pPr>
    <w:r w:rsidRPr="00A85A38">
      <w:rPr>
        <w:rFonts w:ascii="Verdana" w:eastAsia="Calibri" w:hAnsi="Verdana"/>
        <w:b/>
        <w:noProof/>
        <w:color w:val="4A69C2"/>
        <w:sz w:val="22"/>
        <w:szCs w:val="22"/>
        <w:u w:val="single"/>
        <w:lang w:val="de-CH" w:eastAsia="de-CH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D89F9F" wp14:editId="16707D31">
              <wp:simplePos x="0" y="0"/>
              <wp:positionH relativeFrom="column">
                <wp:posOffset>42545</wp:posOffset>
              </wp:positionH>
              <wp:positionV relativeFrom="paragraph">
                <wp:posOffset>132080</wp:posOffset>
              </wp:positionV>
              <wp:extent cx="2514600" cy="1123950"/>
              <wp:effectExtent l="0" t="0" r="19050" b="19050"/>
              <wp:wrapNone/>
              <wp:docPr id="30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14600" cy="11239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84C7F" w:rsidRDefault="00384C7F" w:rsidP="00384C7F">
                          <w:pPr>
                            <w:rPr>
                              <w:rFonts w:ascii="Verdana" w:eastAsia="Calibri" w:hAnsi="Verdana"/>
                              <w:b/>
                              <w:noProof/>
                              <w:color w:val="4A69C2"/>
                              <w:sz w:val="22"/>
                              <w:szCs w:val="22"/>
                              <w:u w:val="single"/>
                              <w:lang w:val="de-CH" w:eastAsia="de-CH"/>
                            </w:rPr>
                          </w:pPr>
                          <w:r w:rsidRPr="002604A9">
                            <w:rPr>
                              <w:rFonts w:ascii="Verdana" w:eastAsia="Calibri" w:hAnsi="Verdana"/>
                              <w:b/>
                              <w:noProof/>
                              <w:color w:val="4A69C2"/>
                              <w:sz w:val="22"/>
                              <w:szCs w:val="22"/>
                              <w:u w:val="single"/>
                              <w:lang w:val="de-CH" w:eastAsia="de-CH"/>
                            </w:rPr>
                            <w:t>VORLAGE</w:t>
                          </w:r>
                          <w:r>
                            <w:rPr>
                              <w:rFonts w:ascii="Verdana" w:eastAsia="Calibri" w:hAnsi="Verdana"/>
                              <w:b/>
                              <w:noProof/>
                              <w:color w:val="4A69C2"/>
                              <w:sz w:val="22"/>
                              <w:szCs w:val="22"/>
                              <w:u w:val="single"/>
                              <w:lang w:val="de-CH" w:eastAsia="de-CH"/>
                            </w:rPr>
                            <w:t xml:space="preserve"> zur Überarbeitung</w:t>
                          </w:r>
                        </w:p>
                        <w:p w:rsidR="00384C7F" w:rsidRDefault="00384C7F" w:rsidP="00384C7F">
                          <w:pPr>
                            <w:rPr>
                              <w:rFonts w:ascii="Verdana" w:eastAsia="Calibri" w:hAnsi="Verdana"/>
                              <w:b/>
                              <w:noProof/>
                              <w:color w:val="4A69C2"/>
                              <w:sz w:val="22"/>
                              <w:szCs w:val="22"/>
                              <w:u w:val="single"/>
                              <w:lang w:val="de-CH" w:eastAsia="de-CH"/>
                            </w:rPr>
                          </w:pPr>
                        </w:p>
                        <w:p w:rsidR="00384C7F" w:rsidRDefault="00384C7F" w:rsidP="00384C7F">
                          <w:pPr>
                            <w:spacing w:line="264" w:lineRule="auto"/>
                            <w:rPr>
                              <w:rFonts w:ascii="Verdana" w:eastAsia="Calibri" w:hAnsi="Verdana"/>
                              <w:noProof/>
                              <w:color w:val="4A69C2"/>
                              <w:sz w:val="18"/>
                              <w:szCs w:val="18"/>
                              <w:lang w:val="de-CH" w:eastAsia="de-CH"/>
                            </w:rPr>
                          </w:pPr>
                          <w:r w:rsidRPr="00A85A38">
                            <w:rPr>
                              <w:rFonts w:ascii="Verdana" w:eastAsia="Calibri" w:hAnsi="Verdana"/>
                              <w:noProof/>
                              <w:color w:val="4A69C2"/>
                              <w:sz w:val="18"/>
                              <w:szCs w:val="18"/>
                              <w:lang w:val="de-CH" w:eastAsia="de-CH"/>
                            </w:rPr>
                            <w:t xml:space="preserve">Dieses Dokument finden Sie auf </w:t>
                          </w:r>
                          <w:hyperlink r:id="rId1" w:history="1">
                            <w:r w:rsidRPr="00F421EA">
                              <w:rPr>
                                <w:rStyle w:val="Hyperlink"/>
                                <w:rFonts w:ascii="Verdana" w:eastAsia="Calibri" w:hAnsi="Verdana"/>
                                <w:noProof/>
                                <w:sz w:val="18"/>
                                <w:szCs w:val="18"/>
                                <w:lang w:val="de-CH" w:eastAsia="de-CH"/>
                              </w:rPr>
                              <w:t>www.aurora-bestattungen.ch/heim</w:t>
                            </w:r>
                          </w:hyperlink>
                          <w:r>
                            <w:rPr>
                              <w:rFonts w:ascii="Verdana" w:eastAsia="Calibri" w:hAnsi="Verdana"/>
                              <w:noProof/>
                              <w:color w:val="4A69C2"/>
                              <w:sz w:val="18"/>
                              <w:szCs w:val="18"/>
                              <w:lang w:val="de-CH" w:eastAsia="de-CH"/>
                            </w:rPr>
                            <w:t xml:space="preserve"> </w:t>
                          </w:r>
                        </w:p>
                        <w:p w:rsidR="00384C7F" w:rsidRPr="00A85A38" w:rsidRDefault="00384C7F" w:rsidP="00384C7F">
                          <w:pPr>
                            <w:spacing w:line="264" w:lineRule="auto"/>
                            <w:rPr>
                              <w:rFonts w:ascii="Verdana" w:eastAsia="Calibri" w:hAnsi="Verdana"/>
                              <w:noProof/>
                              <w:color w:val="4A69C2"/>
                              <w:sz w:val="18"/>
                              <w:szCs w:val="18"/>
                              <w:lang w:val="de-CH" w:eastAsia="de-CH"/>
                            </w:rPr>
                          </w:pPr>
                          <w:r>
                            <w:rPr>
                              <w:rFonts w:ascii="Verdana" w:eastAsia="Calibri" w:hAnsi="Verdana"/>
                              <w:noProof/>
                              <w:color w:val="4A69C2"/>
                              <w:sz w:val="18"/>
                              <w:szCs w:val="18"/>
                              <w:lang w:val="de-CH" w:eastAsia="de-CH"/>
                            </w:rPr>
                            <w:t>als Word-Dokument zur weiteren Bearbeitung nach Ihren Bedürfnissen.</w:t>
                          </w:r>
                        </w:p>
                        <w:p w:rsidR="00384C7F" w:rsidRPr="00A85A38" w:rsidRDefault="00384C7F" w:rsidP="00384C7F">
                          <w:pPr>
                            <w:rPr>
                              <w:lang w:val="de-CH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3.35pt;margin-top:10.4pt;width:198pt;height:8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">
              <v:textbox>
                <w:txbxContent>
                  <w:p w:rsidR="00384C7F" w:rsidRDefault="00384C7F" w:rsidP="00384C7F">
                    <w:pPr>
                      <w:rPr>
                        <w:rFonts w:ascii="Verdana" w:eastAsia="Calibri" w:hAnsi="Verdana"/>
                        <w:b/>
                        <w:noProof/>
                        <w:color w:val="4A69C2"/>
                        <w:sz w:val="22"/>
                        <w:szCs w:val="22"/>
                        <w:u w:val="single"/>
                        <w:lang w:val="de-CH" w:eastAsia="de-CH"/>
                      </w:rPr>
                    </w:pPr>
                    <w:r w:rsidRPr="002604A9">
                      <w:rPr>
                        <w:rFonts w:ascii="Verdana" w:eastAsia="Calibri" w:hAnsi="Verdana"/>
                        <w:b/>
                        <w:noProof/>
                        <w:color w:val="4A69C2"/>
                        <w:sz w:val="22"/>
                        <w:szCs w:val="22"/>
                        <w:u w:val="single"/>
                        <w:lang w:val="de-CH" w:eastAsia="de-CH"/>
                      </w:rPr>
                      <w:t>VORLAGE</w:t>
                    </w:r>
                    <w:r>
                      <w:rPr>
                        <w:rFonts w:ascii="Verdana" w:eastAsia="Calibri" w:hAnsi="Verdana"/>
                        <w:b/>
                        <w:noProof/>
                        <w:color w:val="4A69C2"/>
                        <w:sz w:val="22"/>
                        <w:szCs w:val="22"/>
                        <w:u w:val="single"/>
                        <w:lang w:val="de-CH" w:eastAsia="de-CH"/>
                      </w:rPr>
                      <w:t xml:space="preserve"> zur Überarbeitung</w:t>
                    </w:r>
                  </w:p>
                  <w:p w:rsidR="00384C7F" w:rsidRDefault="00384C7F" w:rsidP="00384C7F">
                    <w:pPr>
                      <w:rPr>
                        <w:rFonts w:ascii="Verdana" w:eastAsia="Calibri" w:hAnsi="Verdana"/>
                        <w:b/>
                        <w:noProof/>
                        <w:color w:val="4A69C2"/>
                        <w:sz w:val="22"/>
                        <w:szCs w:val="22"/>
                        <w:u w:val="single"/>
                        <w:lang w:val="de-CH" w:eastAsia="de-CH"/>
                      </w:rPr>
                    </w:pPr>
                  </w:p>
                  <w:p w:rsidR="00384C7F" w:rsidRDefault="00384C7F" w:rsidP="00384C7F">
                    <w:pPr>
                      <w:spacing w:line="264" w:lineRule="auto"/>
                      <w:rPr>
                        <w:rFonts w:ascii="Verdana" w:eastAsia="Calibri" w:hAnsi="Verdana"/>
                        <w:noProof/>
                        <w:color w:val="4A69C2"/>
                        <w:sz w:val="18"/>
                        <w:szCs w:val="18"/>
                        <w:lang w:val="de-CH" w:eastAsia="de-CH"/>
                      </w:rPr>
                    </w:pPr>
                    <w:r w:rsidRPr="00A85A38">
                      <w:rPr>
                        <w:rFonts w:ascii="Verdana" w:eastAsia="Calibri" w:hAnsi="Verdana"/>
                        <w:noProof/>
                        <w:color w:val="4A69C2"/>
                        <w:sz w:val="18"/>
                        <w:szCs w:val="18"/>
                        <w:lang w:val="de-CH" w:eastAsia="de-CH"/>
                      </w:rPr>
                      <w:t xml:space="preserve">Dieses Dokument finden Sie auf </w:t>
                    </w:r>
                    <w:hyperlink r:id="rId2" w:history="1">
                      <w:r w:rsidRPr="00F421EA">
                        <w:rPr>
                          <w:rStyle w:val="Hyperlink"/>
                          <w:rFonts w:ascii="Verdana" w:eastAsia="Calibri" w:hAnsi="Verdana"/>
                          <w:noProof/>
                          <w:sz w:val="18"/>
                          <w:szCs w:val="18"/>
                          <w:lang w:val="de-CH" w:eastAsia="de-CH"/>
                        </w:rPr>
                        <w:t>www.aurora-bestattungen.ch/heim</w:t>
                      </w:r>
                    </w:hyperlink>
                    <w:r>
                      <w:rPr>
                        <w:rFonts w:ascii="Verdana" w:eastAsia="Calibri" w:hAnsi="Verdana"/>
                        <w:noProof/>
                        <w:color w:val="4A69C2"/>
                        <w:sz w:val="18"/>
                        <w:szCs w:val="18"/>
                        <w:lang w:val="de-CH" w:eastAsia="de-CH"/>
                      </w:rPr>
                      <w:t xml:space="preserve"> </w:t>
                    </w:r>
                  </w:p>
                  <w:p w:rsidR="00384C7F" w:rsidRPr="00A85A38" w:rsidRDefault="00384C7F" w:rsidP="00384C7F">
                    <w:pPr>
                      <w:spacing w:line="264" w:lineRule="auto"/>
                      <w:rPr>
                        <w:rFonts w:ascii="Verdana" w:eastAsia="Calibri" w:hAnsi="Verdana"/>
                        <w:noProof/>
                        <w:color w:val="4A69C2"/>
                        <w:sz w:val="18"/>
                        <w:szCs w:val="18"/>
                        <w:lang w:val="de-CH" w:eastAsia="de-CH"/>
                      </w:rPr>
                    </w:pPr>
                    <w:r>
                      <w:rPr>
                        <w:rFonts w:ascii="Verdana" w:eastAsia="Calibri" w:hAnsi="Verdana"/>
                        <w:noProof/>
                        <w:color w:val="4A69C2"/>
                        <w:sz w:val="18"/>
                        <w:szCs w:val="18"/>
                        <w:lang w:val="de-CH" w:eastAsia="de-CH"/>
                      </w:rPr>
                      <w:t>als Word-Dokument zur weiteren Bearbeitung nach Ihren Bedürfnissen.</w:t>
                    </w:r>
                  </w:p>
                  <w:p w:rsidR="00384C7F" w:rsidRPr="00A85A38" w:rsidRDefault="00384C7F" w:rsidP="00384C7F">
                    <w:pPr>
                      <w:rPr>
                        <w:lang w:val="de-CH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12714"/>
    <w:multiLevelType w:val="hybridMultilevel"/>
    <w:tmpl w:val="C46298FA"/>
    <w:lvl w:ilvl="0" w:tplc="08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63606"/>
    <w:multiLevelType w:val="hybridMultilevel"/>
    <w:tmpl w:val="1A989330"/>
    <w:lvl w:ilvl="0" w:tplc="B9E63D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800" w:hanging="360"/>
      </w:pPr>
    </w:lvl>
    <w:lvl w:ilvl="2" w:tplc="0807001B" w:tentative="1">
      <w:start w:val="1"/>
      <w:numFmt w:val="lowerRoman"/>
      <w:lvlText w:val="%3."/>
      <w:lvlJc w:val="right"/>
      <w:pPr>
        <w:ind w:left="2520" w:hanging="180"/>
      </w:pPr>
    </w:lvl>
    <w:lvl w:ilvl="3" w:tplc="0807000F" w:tentative="1">
      <w:start w:val="1"/>
      <w:numFmt w:val="decimal"/>
      <w:lvlText w:val="%4."/>
      <w:lvlJc w:val="left"/>
      <w:pPr>
        <w:ind w:left="3240" w:hanging="360"/>
      </w:pPr>
    </w:lvl>
    <w:lvl w:ilvl="4" w:tplc="08070019" w:tentative="1">
      <w:start w:val="1"/>
      <w:numFmt w:val="lowerLetter"/>
      <w:lvlText w:val="%5."/>
      <w:lvlJc w:val="left"/>
      <w:pPr>
        <w:ind w:left="3960" w:hanging="360"/>
      </w:pPr>
    </w:lvl>
    <w:lvl w:ilvl="5" w:tplc="0807001B" w:tentative="1">
      <w:start w:val="1"/>
      <w:numFmt w:val="lowerRoman"/>
      <w:lvlText w:val="%6."/>
      <w:lvlJc w:val="right"/>
      <w:pPr>
        <w:ind w:left="4680" w:hanging="180"/>
      </w:pPr>
    </w:lvl>
    <w:lvl w:ilvl="6" w:tplc="0807000F" w:tentative="1">
      <w:start w:val="1"/>
      <w:numFmt w:val="decimal"/>
      <w:lvlText w:val="%7."/>
      <w:lvlJc w:val="left"/>
      <w:pPr>
        <w:ind w:left="5400" w:hanging="360"/>
      </w:pPr>
    </w:lvl>
    <w:lvl w:ilvl="7" w:tplc="08070019" w:tentative="1">
      <w:start w:val="1"/>
      <w:numFmt w:val="lowerLetter"/>
      <w:lvlText w:val="%8."/>
      <w:lvlJc w:val="left"/>
      <w:pPr>
        <w:ind w:left="6120" w:hanging="360"/>
      </w:pPr>
    </w:lvl>
    <w:lvl w:ilvl="8" w:tplc="08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4E597C"/>
    <w:multiLevelType w:val="hybridMultilevel"/>
    <w:tmpl w:val="40E28DC2"/>
    <w:lvl w:ilvl="0" w:tplc="5FF258FC">
      <w:start w:val="117"/>
      <w:numFmt w:val="bullet"/>
      <w:lvlText w:val="-"/>
      <w:lvlJc w:val="left"/>
      <w:pPr>
        <w:ind w:left="720" w:hanging="360"/>
      </w:pPr>
      <w:rPr>
        <w:rFonts w:ascii="Myriad Pro" w:eastAsia="Times New Roman" w:hAnsi="Myriad Pro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25DFA"/>
    <w:multiLevelType w:val="hybridMultilevel"/>
    <w:tmpl w:val="2C808390"/>
    <w:lvl w:ilvl="0" w:tplc="F4AE7FE0">
      <w:numFmt w:val="bullet"/>
      <w:lvlText w:val="-"/>
      <w:lvlJc w:val="left"/>
      <w:pPr>
        <w:ind w:left="720" w:hanging="360"/>
      </w:pPr>
      <w:rPr>
        <w:rFonts w:ascii="Myriad Pro Light" w:eastAsia="Times New Roman" w:hAnsi="Myriad Pro Light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8E02E3"/>
    <w:multiLevelType w:val="hybridMultilevel"/>
    <w:tmpl w:val="DF80F28C"/>
    <w:lvl w:ilvl="0" w:tplc="5058C3F4">
      <w:start w:val="4"/>
      <w:numFmt w:val="bullet"/>
      <w:lvlText w:val="-"/>
      <w:lvlJc w:val="left"/>
      <w:pPr>
        <w:ind w:left="1080" w:hanging="360"/>
      </w:pPr>
      <w:rPr>
        <w:rFonts w:ascii="Myriad Pro Light" w:eastAsia="Times New Roman" w:hAnsi="Myriad Pro Light" w:cs="Arial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375282D"/>
    <w:multiLevelType w:val="hybridMultilevel"/>
    <w:tmpl w:val="6646E508"/>
    <w:lvl w:ilvl="0" w:tplc="0807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FF4DB7"/>
    <w:multiLevelType w:val="hybridMultilevel"/>
    <w:tmpl w:val="3CEA4C82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95169C"/>
    <w:multiLevelType w:val="hybridMultilevel"/>
    <w:tmpl w:val="46E8965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915752"/>
    <w:multiLevelType w:val="hybridMultilevel"/>
    <w:tmpl w:val="39526744"/>
    <w:lvl w:ilvl="0" w:tplc="E97CFBF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D04D6A"/>
    <w:multiLevelType w:val="hybridMultilevel"/>
    <w:tmpl w:val="1B9A65E6"/>
    <w:lvl w:ilvl="0" w:tplc="DDAE201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B6A4675"/>
    <w:multiLevelType w:val="hybridMultilevel"/>
    <w:tmpl w:val="74660DE4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5E2EC3"/>
    <w:multiLevelType w:val="hybridMultilevel"/>
    <w:tmpl w:val="716CC376"/>
    <w:lvl w:ilvl="0" w:tplc="08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1A145E"/>
    <w:multiLevelType w:val="hybridMultilevel"/>
    <w:tmpl w:val="08DA147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DA339C"/>
    <w:multiLevelType w:val="hybridMultilevel"/>
    <w:tmpl w:val="1E8648AC"/>
    <w:lvl w:ilvl="0" w:tplc="5FF258FC">
      <w:start w:val="117"/>
      <w:numFmt w:val="bullet"/>
      <w:lvlText w:val="-"/>
      <w:lvlJc w:val="left"/>
      <w:pPr>
        <w:ind w:left="720" w:hanging="360"/>
      </w:pPr>
      <w:rPr>
        <w:rFonts w:ascii="Myriad Pro" w:eastAsia="Times New Roman" w:hAnsi="Myriad Pro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3F18FF"/>
    <w:multiLevelType w:val="hybridMultilevel"/>
    <w:tmpl w:val="0394A39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E60E8C"/>
    <w:multiLevelType w:val="hybridMultilevel"/>
    <w:tmpl w:val="7B6674E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DB2DB7"/>
    <w:multiLevelType w:val="hybridMultilevel"/>
    <w:tmpl w:val="39CEDE70"/>
    <w:lvl w:ilvl="0" w:tplc="5058C3F4">
      <w:numFmt w:val="bullet"/>
      <w:lvlText w:val="-"/>
      <w:lvlJc w:val="left"/>
      <w:pPr>
        <w:ind w:left="1080" w:hanging="360"/>
      </w:pPr>
      <w:rPr>
        <w:rFonts w:ascii="Myriad Pro Light" w:eastAsia="Times New Roman" w:hAnsi="Myriad Pro Light" w:cs="Arial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CAF0CE0"/>
    <w:multiLevelType w:val="hybridMultilevel"/>
    <w:tmpl w:val="795062DE"/>
    <w:lvl w:ilvl="0" w:tplc="F5BA751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A13ACD"/>
    <w:multiLevelType w:val="hybridMultilevel"/>
    <w:tmpl w:val="7F160682"/>
    <w:lvl w:ilvl="0" w:tplc="08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1B5580F"/>
    <w:multiLevelType w:val="hybridMultilevel"/>
    <w:tmpl w:val="1F5A3A18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47A3A"/>
    <w:multiLevelType w:val="hybridMultilevel"/>
    <w:tmpl w:val="A3847BF6"/>
    <w:lvl w:ilvl="0" w:tplc="08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6AF3913"/>
    <w:multiLevelType w:val="hybridMultilevel"/>
    <w:tmpl w:val="8594264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296B3C"/>
    <w:multiLevelType w:val="hybridMultilevel"/>
    <w:tmpl w:val="69AC5E68"/>
    <w:lvl w:ilvl="0" w:tplc="08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>
    <w:nsid w:val="67BC7010"/>
    <w:multiLevelType w:val="hybridMultilevel"/>
    <w:tmpl w:val="B7EC85A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0B4DDE"/>
    <w:multiLevelType w:val="hybridMultilevel"/>
    <w:tmpl w:val="D70A3990"/>
    <w:lvl w:ilvl="0" w:tplc="52AAC7FE">
      <w:start w:val="31"/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BA4FBA"/>
    <w:multiLevelType w:val="hybridMultilevel"/>
    <w:tmpl w:val="A792363E"/>
    <w:lvl w:ilvl="0" w:tplc="0807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26">
    <w:nsid w:val="715E6E27"/>
    <w:multiLevelType w:val="hybridMultilevel"/>
    <w:tmpl w:val="33BC17E0"/>
    <w:lvl w:ilvl="0" w:tplc="08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74106612"/>
    <w:multiLevelType w:val="hybridMultilevel"/>
    <w:tmpl w:val="3FACFC8C"/>
    <w:lvl w:ilvl="0" w:tplc="5058C3F4">
      <w:start w:val="4"/>
      <w:numFmt w:val="bullet"/>
      <w:lvlText w:val="-"/>
      <w:lvlJc w:val="left"/>
      <w:pPr>
        <w:ind w:left="1080" w:hanging="360"/>
      </w:pPr>
      <w:rPr>
        <w:rFonts w:ascii="Myriad Pro Light" w:eastAsia="Times New Roman" w:hAnsi="Myriad Pro Light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25"/>
  </w:num>
  <w:num w:numId="4">
    <w:abstractNumId w:val="7"/>
  </w:num>
  <w:num w:numId="5">
    <w:abstractNumId w:val="15"/>
  </w:num>
  <w:num w:numId="6">
    <w:abstractNumId w:val="14"/>
  </w:num>
  <w:num w:numId="7">
    <w:abstractNumId w:val="13"/>
  </w:num>
  <w:num w:numId="8">
    <w:abstractNumId w:val="2"/>
  </w:num>
  <w:num w:numId="9">
    <w:abstractNumId w:val="19"/>
  </w:num>
  <w:num w:numId="10">
    <w:abstractNumId w:val="12"/>
  </w:num>
  <w:num w:numId="11">
    <w:abstractNumId w:val="21"/>
  </w:num>
  <w:num w:numId="12">
    <w:abstractNumId w:val="6"/>
  </w:num>
  <w:num w:numId="13">
    <w:abstractNumId w:val="8"/>
  </w:num>
  <w:num w:numId="14">
    <w:abstractNumId w:val="17"/>
  </w:num>
  <w:num w:numId="15">
    <w:abstractNumId w:val="23"/>
  </w:num>
  <w:num w:numId="16">
    <w:abstractNumId w:val="10"/>
  </w:num>
  <w:num w:numId="17">
    <w:abstractNumId w:val="26"/>
  </w:num>
  <w:num w:numId="18">
    <w:abstractNumId w:val="4"/>
  </w:num>
  <w:num w:numId="19">
    <w:abstractNumId w:val="20"/>
  </w:num>
  <w:num w:numId="20">
    <w:abstractNumId w:val="18"/>
  </w:num>
  <w:num w:numId="21">
    <w:abstractNumId w:val="1"/>
  </w:num>
  <w:num w:numId="22">
    <w:abstractNumId w:val="16"/>
  </w:num>
  <w:num w:numId="23">
    <w:abstractNumId w:val="3"/>
  </w:num>
  <w:num w:numId="24">
    <w:abstractNumId w:val="27"/>
  </w:num>
  <w:num w:numId="25">
    <w:abstractNumId w:val="22"/>
  </w:num>
  <w:num w:numId="26">
    <w:abstractNumId w:val="24"/>
  </w:num>
  <w:num w:numId="27">
    <w:abstractNumId w:val="5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438"/>
  <w:hyphenationZone w:val="425"/>
  <w:characterSpacingControl w:val="doNotCompress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83F"/>
    <w:rsid w:val="0000212D"/>
    <w:rsid w:val="00020028"/>
    <w:rsid w:val="00026B7D"/>
    <w:rsid w:val="00042355"/>
    <w:rsid w:val="0006146C"/>
    <w:rsid w:val="000762B8"/>
    <w:rsid w:val="0008138A"/>
    <w:rsid w:val="0009463A"/>
    <w:rsid w:val="000A283F"/>
    <w:rsid w:val="000E09CE"/>
    <w:rsid w:val="000F409B"/>
    <w:rsid w:val="001226F5"/>
    <w:rsid w:val="001447BC"/>
    <w:rsid w:val="00167279"/>
    <w:rsid w:val="001B370B"/>
    <w:rsid w:val="001C6EDD"/>
    <w:rsid w:val="001D4042"/>
    <w:rsid w:val="001D4EC6"/>
    <w:rsid w:val="00201E18"/>
    <w:rsid w:val="002053B1"/>
    <w:rsid w:val="00214282"/>
    <w:rsid w:val="00226A97"/>
    <w:rsid w:val="002371A2"/>
    <w:rsid w:val="00247CD7"/>
    <w:rsid w:val="002604A9"/>
    <w:rsid w:val="00266304"/>
    <w:rsid w:val="002771DC"/>
    <w:rsid w:val="00283D70"/>
    <w:rsid w:val="00293853"/>
    <w:rsid w:val="002B48AC"/>
    <w:rsid w:val="002B5307"/>
    <w:rsid w:val="002C4ECE"/>
    <w:rsid w:val="002C7715"/>
    <w:rsid w:val="002F29FB"/>
    <w:rsid w:val="002F3942"/>
    <w:rsid w:val="002F74E9"/>
    <w:rsid w:val="0031798B"/>
    <w:rsid w:val="0032306B"/>
    <w:rsid w:val="0034109A"/>
    <w:rsid w:val="00370BE1"/>
    <w:rsid w:val="00373232"/>
    <w:rsid w:val="0038152A"/>
    <w:rsid w:val="00384C7F"/>
    <w:rsid w:val="003B25EF"/>
    <w:rsid w:val="003B67D1"/>
    <w:rsid w:val="003D1C53"/>
    <w:rsid w:val="003D678F"/>
    <w:rsid w:val="003F1D38"/>
    <w:rsid w:val="004123BF"/>
    <w:rsid w:val="00433C86"/>
    <w:rsid w:val="004423A1"/>
    <w:rsid w:val="00463872"/>
    <w:rsid w:val="004C2CB3"/>
    <w:rsid w:val="004C5DED"/>
    <w:rsid w:val="004E3FCD"/>
    <w:rsid w:val="00507B96"/>
    <w:rsid w:val="00546B19"/>
    <w:rsid w:val="00550E10"/>
    <w:rsid w:val="005513C5"/>
    <w:rsid w:val="00563417"/>
    <w:rsid w:val="00564714"/>
    <w:rsid w:val="00592BD2"/>
    <w:rsid w:val="00597267"/>
    <w:rsid w:val="005C0684"/>
    <w:rsid w:val="005C0891"/>
    <w:rsid w:val="006023BB"/>
    <w:rsid w:val="00603217"/>
    <w:rsid w:val="00612BB1"/>
    <w:rsid w:val="0061319D"/>
    <w:rsid w:val="00630AE2"/>
    <w:rsid w:val="006607A8"/>
    <w:rsid w:val="00670B91"/>
    <w:rsid w:val="006C298B"/>
    <w:rsid w:val="006C5232"/>
    <w:rsid w:val="006E1069"/>
    <w:rsid w:val="006E4194"/>
    <w:rsid w:val="006F0AAA"/>
    <w:rsid w:val="006F5CC2"/>
    <w:rsid w:val="00702191"/>
    <w:rsid w:val="00722AE7"/>
    <w:rsid w:val="00723133"/>
    <w:rsid w:val="007267B7"/>
    <w:rsid w:val="00727DC7"/>
    <w:rsid w:val="00736AA8"/>
    <w:rsid w:val="00791EB5"/>
    <w:rsid w:val="00797055"/>
    <w:rsid w:val="007B5667"/>
    <w:rsid w:val="007B6C01"/>
    <w:rsid w:val="007C0FCF"/>
    <w:rsid w:val="007C779A"/>
    <w:rsid w:val="007E1FDA"/>
    <w:rsid w:val="007E333E"/>
    <w:rsid w:val="007F1D8D"/>
    <w:rsid w:val="007F2E35"/>
    <w:rsid w:val="00822CE3"/>
    <w:rsid w:val="008319CD"/>
    <w:rsid w:val="00841CCD"/>
    <w:rsid w:val="00887FCC"/>
    <w:rsid w:val="008941C8"/>
    <w:rsid w:val="008B6A1B"/>
    <w:rsid w:val="008D18E6"/>
    <w:rsid w:val="008F509B"/>
    <w:rsid w:val="008F5C4E"/>
    <w:rsid w:val="00955E11"/>
    <w:rsid w:val="0097396E"/>
    <w:rsid w:val="00987DC8"/>
    <w:rsid w:val="009910F2"/>
    <w:rsid w:val="009A38E6"/>
    <w:rsid w:val="009B206F"/>
    <w:rsid w:val="009C7D04"/>
    <w:rsid w:val="009F628F"/>
    <w:rsid w:val="00A1176A"/>
    <w:rsid w:val="00A32DC8"/>
    <w:rsid w:val="00A40FC7"/>
    <w:rsid w:val="00A56044"/>
    <w:rsid w:val="00A60B64"/>
    <w:rsid w:val="00A71476"/>
    <w:rsid w:val="00A85120"/>
    <w:rsid w:val="00A85A38"/>
    <w:rsid w:val="00A94EC8"/>
    <w:rsid w:val="00AA2824"/>
    <w:rsid w:val="00AB19B5"/>
    <w:rsid w:val="00AB4C46"/>
    <w:rsid w:val="00AC4436"/>
    <w:rsid w:val="00AC7718"/>
    <w:rsid w:val="00AD0D15"/>
    <w:rsid w:val="00AF2192"/>
    <w:rsid w:val="00AF45DA"/>
    <w:rsid w:val="00B22868"/>
    <w:rsid w:val="00B25629"/>
    <w:rsid w:val="00B269A0"/>
    <w:rsid w:val="00B4422E"/>
    <w:rsid w:val="00B56296"/>
    <w:rsid w:val="00B735D9"/>
    <w:rsid w:val="00B811DA"/>
    <w:rsid w:val="00B83BC3"/>
    <w:rsid w:val="00B92972"/>
    <w:rsid w:val="00BA2764"/>
    <w:rsid w:val="00BA4CE4"/>
    <w:rsid w:val="00BA6B9E"/>
    <w:rsid w:val="00BE6C68"/>
    <w:rsid w:val="00C01D18"/>
    <w:rsid w:val="00C2150E"/>
    <w:rsid w:val="00C238B1"/>
    <w:rsid w:val="00C61DCA"/>
    <w:rsid w:val="00C755EB"/>
    <w:rsid w:val="00CA5565"/>
    <w:rsid w:val="00CB146C"/>
    <w:rsid w:val="00CB5585"/>
    <w:rsid w:val="00CD24A0"/>
    <w:rsid w:val="00CE5492"/>
    <w:rsid w:val="00CE6D32"/>
    <w:rsid w:val="00CF1736"/>
    <w:rsid w:val="00D44D2F"/>
    <w:rsid w:val="00D608FB"/>
    <w:rsid w:val="00D61FBA"/>
    <w:rsid w:val="00D934C8"/>
    <w:rsid w:val="00DB5C65"/>
    <w:rsid w:val="00DD4C60"/>
    <w:rsid w:val="00DE2120"/>
    <w:rsid w:val="00DE21F3"/>
    <w:rsid w:val="00E04F51"/>
    <w:rsid w:val="00E26152"/>
    <w:rsid w:val="00E3355D"/>
    <w:rsid w:val="00E50F2B"/>
    <w:rsid w:val="00E56ED7"/>
    <w:rsid w:val="00E607A1"/>
    <w:rsid w:val="00E64FA6"/>
    <w:rsid w:val="00EA403F"/>
    <w:rsid w:val="00EA59DD"/>
    <w:rsid w:val="00EE44EB"/>
    <w:rsid w:val="00EF1E34"/>
    <w:rsid w:val="00F11047"/>
    <w:rsid w:val="00F271B9"/>
    <w:rsid w:val="00F338B6"/>
    <w:rsid w:val="00F36196"/>
    <w:rsid w:val="00F64239"/>
    <w:rsid w:val="00F738D1"/>
    <w:rsid w:val="00F931A5"/>
    <w:rsid w:val="00F97A11"/>
    <w:rsid w:val="00FA007C"/>
    <w:rsid w:val="00FB3DBD"/>
    <w:rsid w:val="00FC5DB0"/>
    <w:rsid w:val="00FD26C8"/>
    <w:rsid w:val="00FE0165"/>
    <w:rsid w:val="00FF1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0A283F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841C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rsid w:val="0026630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266304"/>
    <w:rPr>
      <w:sz w:val="24"/>
      <w:szCs w:val="24"/>
      <w:lang w:val="de-DE" w:eastAsia="de-DE"/>
    </w:rPr>
  </w:style>
  <w:style w:type="paragraph" w:styleId="Fuzeile">
    <w:name w:val="footer"/>
    <w:basedOn w:val="Standard"/>
    <w:link w:val="FuzeileZchn"/>
    <w:uiPriority w:val="99"/>
    <w:rsid w:val="0026630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266304"/>
    <w:rPr>
      <w:sz w:val="24"/>
      <w:szCs w:val="24"/>
      <w:lang w:val="de-DE" w:eastAsia="de-DE"/>
    </w:rPr>
  </w:style>
  <w:style w:type="paragraph" w:styleId="Listenabsatz">
    <w:name w:val="List Paragraph"/>
    <w:basedOn w:val="Standard"/>
    <w:uiPriority w:val="34"/>
    <w:qFormat/>
    <w:rsid w:val="00214282"/>
    <w:pPr>
      <w:ind w:left="708"/>
    </w:pPr>
  </w:style>
  <w:style w:type="character" w:styleId="Hyperlink">
    <w:name w:val="Hyperlink"/>
    <w:basedOn w:val="Absatz-Standardschriftart"/>
    <w:rsid w:val="006C298B"/>
    <w:rPr>
      <w:color w:val="0000FF" w:themeColor="hyperlink"/>
      <w:u w:val="single"/>
    </w:rPr>
  </w:style>
  <w:style w:type="character" w:customStyle="1" w:styleId="value">
    <w:name w:val="value"/>
    <w:rsid w:val="006C298B"/>
  </w:style>
  <w:style w:type="character" w:styleId="Fett">
    <w:name w:val="Strong"/>
    <w:uiPriority w:val="22"/>
    <w:qFormat/>
    <w:rsid w:val="006C298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0A283F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841C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rsid w:val="0026630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266304"/>
    <w:rPr>
      <w:sz w:val="24"/>
      <w:szCs w:val="24"/>
      <w:lang w:val="de-DE" w:eastAsia="de-DE"/>
    </w:rPr>
  </w:style>
  <w:style w:type="paragraph" w:styleId="Fuzeile">
    <w:name w:val="footer"/>
    <w:basedOn w:val="Standard"/>
    <w:link w:val="FuzeileZchn"/>
    <w:uiPriority w:val="99"/>
    <w:rsid w:val="0026630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266304"/>
    <w:rPr>
      <w:sz w:val="24"/>
      <w:szCs w:val="24"/>
      <w:lang w:val="de-DE" w:eastAsia="de-DE"/>
    </w:rPr>
  </w:style>
  <w:style w:type="paragraph" w:styleId="Listenabsatz">
    <w:name w:val="List Paragraph"/>
    <w:basedOn w:val="Standard"/>
    <w:uiPriority w:val="34"/>
    <w:qFormat/>
    <w:rsid w:val="00214282"/>
    <w:pPr>
      <w:ind w:left="708"/>
    </w:pPr>
  </w:style>
  <w:style w:type="character" w:styleId="Hyperlink">
    <w:name w:val="Hyperlink"/>
    <w:basedOn w:val="Absatz-Standardschriftart"/>
    <w:rsid w:val="006C298B"/>
    <w:rPr>
      <w:color w:val="0000FF" w:themeColor="hyperlink"/>
      <w:u w:val="single"/>
    </w:rPr>
  </w:style>
  <w:style w:type="character" w:customStyle="1" w:styleId="value">
    <w:name w:val="value"/>
    <w:rsid w:val="006C298B"/>
  </w:style>
  <w:style w:type="character" w:styleId="Fett">
    <w:name w:val="Strong"/>
    <w:uiPriority w:val="22"/>
    <w:qFormat/>
    <w:rsid w:val="006C29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210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nangeroni.ch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om.be.ch/de/index/zivilstand-pass-id/zivilstand/tod.html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urora-bestattungen.ch/heim" TargetMode="External"/><Relationship Id="rId1" Type="http://schemas.openxmlformats.org/officeDocument/2006/relationships/hyperlink" Target="http://www.aurora-bestattungen.ch/hei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92D1F3-67FF-4D5D-B248-88C7DFCBF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C5B4B59</Template>
  <TotalTime>0</TotalTime>
  <Pages>2</Pages>
  <Words>837</Words>
  <Characters>5707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6531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MARKUS.RUSTERHOLZ</dc:creator>
  <cp:lastModifiedBy>Gyan Härri</cp:lastModifiedBy>
  <cp:revision>9</cp:revision>
  <cp:lastPrinted>2014-10-09T13:02:00Z</cp:lastPrinted>
  <dcterms:created xsi:type="dcterms:W3CDTF">2014-02-19T09:59:00Z</dcterms:created>
  <dcterms:modified xsi:type="dcterms:W3CDTF">2014-10-09T13:04:00Z</dcterms:modified>
</cp:coreProperties>
</file>